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CAF52A" w14:textId="77777777" w:rsidR="004872F3" w:rsidRPr="00353A5A" w:rsidRDefault="004872F3" w:rsidP="000E08FD">
      <w:r w:rsidRPr="00353A5A">
        <w:t>Klätterrosor</w:t>
      </w:r>
    </w:p>
    <w:p w14:paraId="692C11F0" w14:textId="77777777" w:rsidR="004872F3" w:rsidRPr="00353A5A" w:rsidRDefault="004872F3" w:rsidP="000E08FD">
      <w:r w:rsidRPr="00353A5A">
        <w:t>Klätterrosor kan användas till så mycket mer än att klättra på husväggar. De kan kravla som marktäckare, de kan växa fritt som stora buskar, förvandlas till små hängande träd, växa i höjden på en pelare eller bilda tak i en pergola.</w:t>
      </w:r>
    </w:p>
    <w:p w14:paraId="5AB9218B" w14:textId="77777777" w:rsidR="004872F3" w:rsidRPr="00353A5A" w:rsidRDefault="004872F3" w:rsidP="000E08FD">
      <w:r w:rsidRPr="00353A5A">
        <w:t>Flera av sorterna som nämns i det här avsnittet är svåra att få tag på. Men ökad efterfrågan kan stimulera svenska plantaffärer att öka sortimentet. Dessutom är det inte så komplicerat att skicka efter växter från Danmark eller England. Dessvärre anländer de ibland lagom till jul, vilket inte är den bästa planteringstiden.</w:t>
      </w:r>
    </w:p>
    <w:p w14:paraId="0B48A6EB" w14:textId="77777777" w:rsidR="004872F3" w:rsidRPr="00353A5A" w:rsidRDefault="004872F3" w:rsidP="000E08FD">
      <w:r w:rsidRPr="00353A5A">
        <w:t>Många är härdiga</w:t>
      </w:r>
    </w:p>
    <w:p w14:paraId="7D383B8A" w14:textId="77777777" w:rsidR="004872F3" w:rsidRPr="00353A5A" w:rsidRDefault="004872F3" w:rsidP="000E08FD">
      <w:r w:rsidRPr="00353A5A">
        <w:t>Gränser för rosendrömmarna sätts av att klätterrosor ofta är ömtåliga och sällan trivs i bistrare klimat än zon 3, i alla fall inte enligt de flesta växtkataloger. Ett lysande undantag är Polstjärnan, som klarar sig ända upp i norra Finland. Den är berömd för sin härdighet och rika blomning. Blommorna är rent vita och halvfyllda i klasar. När den blommar blir den som ett vitt moln. Doften är svag men fin. På hösten är Polstjärnan rödprickig av pyttesmå nypon. Mycket härdig är också Flammentanz som har stora röda blommor. Den blommar visserligen bara en gång per säsong men då är den överväldigande. Flammentanz hör tillsammans med New dawn och Leverkusen till de vanligaste klätterrosorna i svenska trädgårdar. De två sistnämnda blommar utan uppehåll hela sommaren, New dawn med välformade, ljusrosa blommor med god doft och Leverkusen med vackra bärnstensgula, fyllda och doftande blommor.</w:t>
      </w:r>
    </w:p>
    <w:p w14:paraId="715129D8" w14:textId="77777777" w:rsidR="004872F3" w:rsidRPr="00353A5A" w:rsidRDefault="004872F3" w:rsidP="000E08FD">
      <w:r w:rsidRPr="00353A5A">
        <w:t>För den som tycker om gulorange rosor finns den moderna klättraren Alchymist, som svingar sig i höjden med grova rankor och stora taggar. Blomningen är generös och färgerna skiftar från apelsin till gult för att så småningom gå över i gulrosa. Doften är fruktig. Den är också jämförelsevis härdig och bör gå att odla i södra Norrland. Den som har sinne för effekter odlar den tillsammans med den franska sekelskiftesrosen Bleu magenta som har små, välfyllda mörkvioletta blommor som ser ut som om de vore gjorda av slitet sammet. Den har veka, fina grenar utan taggar. Dessvärre saknar den också doft. Bleu magenta är lika härdig som Alchymist men svårare att få tag på.</w:t>
      </w:r>
    </w:p>
    <w:p w14:paraId="51BF4877" w14:textId="77777777" w:rsidR="004872F3" w:rsidRPr="00353A5A" w:rsidRDefault="004872F3" w:rsidP="000E08FD">
      <w:r w:rsidRPr="00353A5A">
        <w:t>Lite mer säregen är Veilchenblau, en nästan tagglös klätterros med klasar av små halvfyllda violetta blommor som ljusnar mot mitten och doftar gott.</w:t>
      </w:r>
    </w:p>
    <w:p w14:paraId="324BE6F5" w14:textId="77777777" w:rsidR="004872F3" w:rsidRPr="00353A5A" w:rsidRDefault="004872F3" w:rsidP="000E08FD">
      <w:r w:rsidRPr="00353A5A">
        <w:t>Gammaldags klätterrosor</w:t>
      </w:r>
    </w:p>
    <w:p w14:paraId="24E803CC" w14:textId="77777777" w:rsidR="004872F3" w:rsidRPr="00353A5A" w:rsidRDefault="004872F3" w:rsidP="000E08FD">
      <w:r w:rsidRPr="00353A5A">
        <w:t xml:space="preserve">Precis som det finns massor med gammaldags buskrosor finns det mycket gamla sorter av klätterrosor. De har en särskild älsklighet och skönhet. Många står de vilda arterna nära och åtskilliga växer också vilda i någon annan del av världen. Det senare gäller till exempel Rosa helenae, den oemotståndliga kinesiska honungsrosen som inte luktar honung utan myrra. Den växer vild i Kina. Honungsrosen har en ättling vid namn Rosa helenae lykkefund, som ser ut som sin mor men saknar taggar och blommar en aning senare. Om de två planteras bredvid varandra får man en lång sammanlagd blomning. </w:t>
      </w:r>
      <w:r w:rsidRPr="00353A5A">
        <w:lastRenderedPageBreak/>
        <w:t>Något lite honungsrosblad finns det också i Goldfinch, som har samma vackra färg och ljuva doft. Bin älskar att rulla sig i blommorna.</w:t>
      </w:r>
    </w:p>
    <w:p w14:paraId="73E664D3" w14:textId="77777777" w:rsidR="004872F3" w:rsidRPr="00353A5A" w:rsidRDefault="004872F3" w:rsidP="000E08FD">
      <w:r w:rsidRPr="00353A5A">
        <w:t>Den förtjusande Rosa arvensis Ruga har också mycket av vildros i sig. Den är från början av 1800-talet och har doftande vita blommor och böjliga plommonfärgade rankor som kan vindla ut och in i till exempel ett äppelträd. På de yttersta kronbladen finns vinröda stänk. Doften är som myrra spetsad med terosdoft. Förvånansvärt härdig, värd att leta efter.</w:t>
      </w:r>
    </w:p>
    <w:p w14:paraId="68B6E9F0" w14:textId="77777777" w:rsidR="004872F3" w:rsidRPr="00353A5A" w:rsidRDefault="004872F3" w:rsidP="000E08FD">
      <w:r w:rsidRPr="00353A5A">
        <w:t>Venusta pendula är en mycket gammal arvensis-hybrid, tålig och härdig. Blommorna, som är ganska små, halvfyllda och så ljust rosa att de nästan är vita, sitter på korta skaft längs grenarena.</w:t>
      </w:r>
    </w:p>
    <w:p w14:paraId="4C397C9F" w14:textId="77777777" w:rsidR="004872F3" w:rsidRPr="00353A5A" w:rsidRDefault="004872F3" w:rsidP="000E08FD">
      <w:r w:rsidRPr="00353A5A">
        <w:t>Från början av 1800-talet är också Rosa sempervirens ’Félicité et Perpétué. Sortnamnet betyder ”trogen och evig” vilket vad gäller Sverige är ett påstående med modifikation. Den klarar sig med nöd och näppe i zon 3, men om den trivs blommar den överdådigt rikt med små, tätt fyllda gräddvita blommor med stänk av körsbärsrosa. Om den står varmt kastar den sig utan vidare upp till fem meters höjd.</w:t>
      </w:r>
    </w:p>
    <w:p w14:paraId="546EB0D5" w14:textId="77777777" w:rsidR="004872F3" w:rsidRPr="00353A5A" w:rsidRDefault="004872F3" w:rsidP="000E08FD">
      <w:r w:rsidRPr="00353A5A">
        <w:t>En rejäl gammal klängros som blommar om hösten är Gerbe rose. Den har rent rosafärgade fyllda blommor i stora klasar. Doften påminner om pionens. Gloire de Dijon är många rosälskares favorit. Färgen är en blandning av ljusgult och aprikosrosa. Utstrålningen är terosens med allt vad det innebär av sidentunna kronblad och doft. Den kallas för tenoisetteros, vilket innebär att den har anor från två kinesiska vildrosor. Ljuv doft.</w:t>
      </w:r>
    </w:p>
    <w:p w14:paraId="3582C9C0" w14:textId="77777777" w:rsidR="004872F3" w:rsidRPr="00353A5A" w:rsidRDefault="004872F3" w:rsidP="000E08FD">
      <w:r w:rsidRPr="00353A5A">
        <w:t>Klättrare som buskar och buskar som klättrar</w:t>
      </w:r>
    </w:p>
    <w:p w14:paraId="75829394" w14:textId="77777777" w:rsidR="004872F3" w:rsidRPr="00353A5A" w:rsidRDefault="004872F3" w:rsidP="000E08FD">
      <w:r w:rsidRPr="00353A5A">
        <w:t>Många klätterrosor gör sig bra också som fristående buskar. Det gäller till exempel den tidigare nämnda Goldfinch, som blir fantastisk samplanterad med den rosa bourbonrosen Reine Victoria. I början av juli blommar den bärnstensgula Goldfinch med långa rankor, och här och var tittar det fram rosa bollar av Reine Victoria. I september, när den gula för länge sedan gett upp, blommar den rosa om i ett sista dödsföraktande flor.</w:t>
      </w:r>
    </w:p>
    <w:p w14:paraId="2D6483E3" w14:textId="77777777" w:rsidR="004872F3" w:rsidRPr="00353A5A" w:rsidRDefault="004872F3" w:rsidP="000E08FD">
      <w:r w:rsidRPr="00353A5A">
        <w:t>En av de vackraste moderna klätterrosorna, Constance spry, och en av de verkliga klassikerna, Climbing mme Caroline Testout, blir fantastiska buskar om man har plats över för något överdådigt men utrymmeskrävande. Båda har riktigt skära och välformade blommor och fin doft.</w:t>
      </w:r>
    </w:p>
    <w:p w14:paraId="04245D55" w14:textId="77777777" w:rsidR="004872F3" w:rsidRPr="00353A5A" w:rsidRDefault="004872F3" w:rsidP="000E08FD">
      <w:r w:rsidRPr="00353A5A">
        <w:t>Den förstnämnda hör till de ”engelska rosorna”. Många är inte härdiga hos oss men Constance spry är ett undantag. Climbing mme Caroline Testout är en av de få klättrande tehybriderna som lämpar sig för svenskt klimat. Den sägs vara härdig upp till zon 4, men så högt upp måste den absolut stå mot en vägg för att överleva. Blommorna är stora och klotrunda med många sidenrosa kronblad.</w:t>
      </w:r>
    </w:p>
    <w:p w14:paraId="021D2C65" w14:textId="77777777" w:rsidR="004872F3" w:rsidRPr="00353A5A" w:rsidRDefault="004872F3" w:rsidP="000E08FD">
      <w:r w:rsidRPr="00353A5A">
        <w:lastRenderedPageBreak/>
        <w:t>Flera av bourbonrosorna, som egentligen är buskar, växer så starkt att de också kan användas som klätterrosor. Det gäller till exempel Bourboun queen, som kan bli tre meter hög. Den har ganska stora, lätt fyllda, starkt doftande blommor med en aning strimmiga blomblad.</w:t>
      </w:r>
    </w:p>
    <w:p w14:paraId="343CE01B" w14:textId="77777777" w:rsidR="004872F3" w:rsidRPr="00353A5A" w:rsidRDefault="004872F3" w:rsidP="000E08FD">
      <w:r w:rsidRPr="00353A5A">
        <w:t>Den gamla rosen Wrams Gunnarstorp, som härstammar från det skånska slottet med samma namn, passar också utmärkt som klätterros. Den har stora röda blommor och blommar om på hösten. Svag doft.</w:t>
      </w:r>
    </w:p>
    <w:p w14:paraId="1E6E353E" w14:textId="77777777" w:rsidR="004872F3" w:rsidRDefault="004872F3" w:rsidP="000E08FD">
      <w:r w:rsidRPr="00353A5A">
        <w:t>Ur Bonniers stora bok om Din trädgård, 1996</w:t>
      </w:r>
    </w:p>
    <w:p w14:paraId="524CC850" w14:textId="77777777" w:rsidR="004872F3" w:rsidRDefault="004872F3" w:rsidP="000E08FD"/>
    <w:sectPr w:rsidR="004872F3" w:rsidSect="00667C53">
      <w:pgSz w:w="11906" w:h="16838" w:code="9"/>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2F3"/>
    <w:rsid w:val="000E08FD"/>
    <w:rsid w:val="004872F3"/>
    <w:rsid w:val="00667C53"/>
    <w:rsid w:val="00820C0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BF875"/>
  <w15:chartTrackingRefBased/>
  <w15:docId w15:val="{67C2D4E0-A698-4F86-BD18-E2B1AE67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2F3"/>
  </w:style>
  <w:style w:type="paragraph" w:styleId="Rubrik1">
    <w:name w:val="heading 1"/>
    <w:basedOn w:val="Normal"/>
    <w:next w:val="Normal"/>
    <w:link w:val="Rubrik1Char"/>
    <w:uiPriority w:val="9"/>
    <w:qFormat/>
    <w:rsid w:val="004872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872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4872F3"/>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872F3"/>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872F3"/>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872F3"/>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872F3"/>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872F3"/>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872F3"/>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872F3"/>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872F3"/>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4872F3"/>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872F3"/>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872F3"/>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872F3"/>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872F3"/>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872F3"/>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872F3"/>
    <w:rPr>
      <w:rFonts w:eastAsiaTheme="majorEastAsia" w:cstheme="majorBidi"/>
      <w:color w:val="272727" w:themeColor="text1" w:themeTint="D8"/>
    </w:rPr>
  </w:style>
  <w:style w:type="paragraph" w:styleId="Rubrik">
    <w:name w:val="Title"/>
    <w:basedOn w:val="Normal"/>
    <w:next w:val="Normal"/>
    <w:link w:val="RubrikChar"/>
    <w:uiPriority w:val="10"/>
    <w:qFormat/>
    <w:rsid w:val="004872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872F3"/>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872F3"/>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872F3"/>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872F3"/>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4872F3"/>
    <w:rPr>
      <w:i/>
      <w:iCs/>
      <w:color w:val="404040" w:themeColor="text1" w:themeTint="BF"/>
    </w:rPr>
  </w:style>
  <w:style w:type="paragraph" w:styleId="Liststycke">
    <w:name w:val="List Paragraph"/>
    <w:basedOn w:val="Normal"/>
    <w:uiPriority w:val="34"/>
    <w:qFormat/>
    <w:rsid w:val="004872F3"/>
    <w:pPr>
      <w:ind w:left="720"/>
      <w:contextualSpacing/>
    </w:pPr>
  </w:style>
  <w:style w:type="character" w:styleId="Starkbetoning">
    <w:name w:val="Intense Emphasis"/>
    <w:basedOn w:val="Standardstycketeckensnitt"/>
    <w:uiPriority w:val="21"/>
    <w:qFormat/>
    <w:rsid w:val="004872F3"/>
    <w:rPr>
      <w:i/>
      <w:iCs/>
      <w:color w:val="0F4761" w:themeColor="accent1" w:themeShade="BF"/>
    </w:rPr>
  </w:style>
  <w:style w:type="paragraph" w:styleId="Starktcitat">
    <w:name w:val="Intense Quote"/>
    <w:basedOn w:val="Normal"/>
    <w:next w:val="Normal"/>
    <w:link w:val="StarktcitatChar"/>
    <w:uiPriority w:val="30"/>
    <w:qFormat/>
    <w:rsid w:val="004872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872F3"/>
    <w:rPr>
      <w:i/>
      <w:iCs/>
      <w:color w:val="0F4761" w:themeColor="accent1" w:themeShade="BF"/>
    </w:rPr>
  </w:style>
  <w:style w:type="character" w:styleId="Starkreferens">
    <w:name w:val="Intense Reference"/>
    <w:basedOn w:val="Standardstycketeckensnitt"/>
    <w:uiPriority w:val="32"/>
    <w:qFormat/>
    <w:rsid w:val="004872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963</Words>
  <Characters>5107</Characters>
  <Application>Microsoft Office Word</Application>
  <DocSecurity>0</DocSecurity>
  <Lines>42</Lines>
  <Paragraphs>12</Paragraphs>
  <ScaleCrop>false</ScaleCrop>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cp:lastModifiedBy>
  <cp:revision>2</cp:revision>
  <dcterms:created xsi:type="dcterms:W3CDTF">2024-06-18T09:28:00Z</dcterms:created>
  <dcterms:modified xsi:type="dcterms:W3CDTF">2024-06-18T09:28:00Z</dcterms:modified>
</cp:coreProperties>
</file>